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E6401C">
        <w:rPr>
          <w:rFonts w:ascii="Calibri" w:eastAsia="Times New Roman" w:hAnsi="Calibri" w:cs="Calibri"/>
          <w:sz w:val="20"/>
          <w:szCs w:val="20"/>
          <w:lang w:eastAsia="cs-CZ"/>
        </w:rPr>
        <w:t>3</w:t>
      </w:r>
      <w:r w:rsidR="00287005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69"/>
        <w:gridCol w:w="834"/>
        <w:gridCol w:w="5157"/>
      </w:tblGrid>
      <w:tr w:rsidR="006810D2" w:rsidRPr="006810D2" w:rsidTr="006C2DA0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PROHLÁŠENÍ O KVALIFIKACI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6C2DA0">
        <w:tc>
          <w:tcPr>
            <w:tcW w:w="3069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5991" w:type="dxa"/>
            <w:gridSpan w:val="2"/>
          </w:tcPr>
          <w:p w:rsidR="00F90544" w:rsidRDefault="00F90544" w:rsidP="00F90544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„</w:t>
            </w:r>
            <w:r w:rsidRPr="00E42610">
              <w:rPr>
                <w:rFonts w:cs="Times New Roman"/>
                <w:b/>
                <w:color w:val="000000"/>
                <w:sz w:val="24"/>
                <w:szCs w:val="24"/>
              </w:rPr>
              <w:t>Havárie voda a kanalizace, Gymnázium Luďka Pika, Plzeň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“ </w:t>
            </w:r>
          </w:p>
          <w:p w:rsidR="00D5733B" w:rsidRPr="006810D2" w:rsidRDefault="00D5733B" w:rsidP="00D5733B">
            <w:pPr>
              <w:rPr>
                <w:rFonts w:ascii="Calibri" w:hAnsi="Calibri" w:cs="Times New Roman"/>
                <w:sz w:val="16"/>
                <w:szCs w:val="16"/>
              </w:rPr>
            </w:pPr>
          </w:p>
          <w:p w:rsidR="006810D2" w:rsidRPr="006810D2" w:rsidRDefault="00D5733B" w:rsidP="00D5733B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6810D2" w:rsidRPr="006810D2" w:rsidTr="006C2DA0">
        <w:tc>
          <w:tcPr>
            <w:tcW w:w="3069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5991" w:type="dxa"/>
            <w:gridSpan w:val="2"/>
          </w:tcPr>
          <w:p w:rsidR="00F90544" w:rsidRPr="00251B5C" w:rsidRDefault="00F90544" w:rsidP="00F90544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Pr="00675D58">
              <w:rPr>
                <w:rFonts w:cstheme="minorHAnsi"/>
                <w:b/>
              </w:rPr>
              <w:t>Gymnázium Luďka Pika, Opavská 21</w:t>
            </w:r>
          </w:p>
          <w:p w:rsidR="00F90544" w:rsidRPr="00251B5C" w:rsidRDefault="00F90544" w:rsidP="00F90544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E42610">
              <w:rPr>
                <w:rFonts w:cs="Calibri"/>
              </w:rPr>
              <w:t>Opavská 21, 312 00 Plzeň</w:t>
            </w:r>
          </w:p>
          <w:p w:rsidR="00F90544" w:rsidRPr="00251B5C" w:rsidRDefault="00F90544" w:rsidP="00F90544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Pr="00455E6E">
              <w:t>49778102</w:t>
            </w:r>
          </w:p>
          <w:p w:rsidR="00F90544" w:rsidRPr="00251B5C" w:rsidRDefault="00F90544" w:rsidP="00F90544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 w:rsidRPr="00455E6E">
              <w:t>Mgr. Alešem Janouškem</w:t>
            </w:r>
            <w:r w:rsidRPr="00385C19">
              <w:t>, ředitelem</w:t>
            </w:r>
          </w:p>
          <w:p w:rsidR="006810D2" w:rsidRPr="006810D2" w:rsidRDefault="006810D2" w:rsidP="00723F4F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6810D2" w:rsidRPr="006810D2" w:rsidTr="006C2DA0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521D09">
              <w:rPr>
                <w:rFonts w:ascii="Calibri" w:hAnsi="Calibri" w:cs="Times New Roman"/>
                <w:b/>
              </w:rPr>
              <w:t>ÚČASTNÍKA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:rsidR="006C2DA0" w:rsidRDefault="006C2DA0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6C2DA0" w:rsidRPr="006810D2" w:rsidRDefault="006C2DA0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2374CC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  <w:p w:rsidR="006C2DA0" w:rsidRPr="006810D2" w:rsidRDefault="006C2DA0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521D09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6810D2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6810D2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823BC3"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823BC3">
              <w:rPr>
                <w:rFonts w:ascii="Calibri" w:hAnsi="Calibri" w:cs="Times New Roman"/>
                <w:b/>
                <w:sz w:val="20"/>
              </w:rPr>
              <w:t xml:space="preserve"> 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  <w:r w:rsidR="00823BC3">
              <w:rPr>
                <w:rFonts w:ascii="Calibri" w:hAnsi="Calibri" w:cs="Times New Roman"/>
                <w:b/>
                <w:sz w:val="20"/>
              </w:rPr>
              <w:t>: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nebyl v zemi svého sídla v posledních 5 letech před zahájením </w:t>
            </w:r>
            <w:r>
              <w:rPr>
                <w:rFonts w:ascii="Calibri" w:hAnsi="Calibri" w:cs="Times New Roman"/>
                <w:b/>
                <w:sz w:val="20"/>
              </w:rPr>
              <w:t>poptávkového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řízení pravomocně odsouzen pro trestný čin uvedený v Příloze č. 3 k</w:t>
            </w:r>
            <w:r>
              <w:rPr>
                <w:rFonts w:ascii="Calibri" w:hAnsi="Calibri" w:cs="Times New Roman"/>
                <w:b/>
                <w:sz w:val="20"/>
              </w:rPr>
              <w:t> zákonu č. 134/2016 Sb.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nebo obdobný trestný čin podle právního řádu země sídla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, přičemž k zahlazeným odsouzením se nepřihlíží;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v evidenci daní zachycen splatný daňový nedoplatek;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veřejné zdravotní pojištění;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není v likvidaci, nebylo proti němu vydáno rozhodnutí o úpadku, nebyla vůči němu nařízena nucená správa podle jiného právního předpisu nebo v obdobné situaci podle právního řádu země sídla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.</w:t>
            </w:r>
          </w:p>
          <w:p w:rsidR="006810D2" w:rsidRPr="00823BC3" w:rsidRDefault="006810D2" w:rsidP="00823BC3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823BC3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215D0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EE358F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7215D0">
              <w:rPr>
                <w:rFonts w:ascii="Calibri" w:hAnsi="Calibri" w:cs="Times New Roman"/>
                <w:b/>
                <w:sz w:val="20"/>
              </w:rPr>
              <w:t xml:space="preserve">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</w:p>
          <w:p w:rsidR="00823BC3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7215D0">
              <w:rPr>
                <w:rFonts w:ascii="Calibri" w:hAnsi="Calibri" w:cs="Times New Roman"/>
                <w:b/>
                <w:sz w:val="20"/>
              </w:rPr>
              <w:t xml:space="preserve">je zapsán v obchodním rejstříku 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Pr="007215D0">
              <w:rPr>
                <w:rFonts w:ascii="Calibri" w:hAnsi="Calibri" w:cs="Times New Roman"/>
                <w:b/>
                <w:sz w:val="20"/>
              </w:rPr>
              <w:t xml:space="preserve">a spisovou značkou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,</w:t>
            </w:r>
          </w:p>
          <w:p w:rsidR="007215D0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disponuje dokladem o oprávnění k podnikání podle zvláštních právních předpisů </w:t>
            </w:r>
            <w:r w:rsidRPr="003E4127">
              <w:rPr>
                <w:rFonts w:ascii="Calibri" w:hAnsi="Calibri" w:cs="Times New Roman"/>
                <w:b/>
                <w:sz w:val="20"/>
              </w:rPr>
              <w:t>v rozsahu odpovídajícím předmětu</w:t>
            </w:r>
            <w:r>
              <w:rPr>
                <w:rFonts w:ascii="Calibri" w:hAnsi="Calibri" w:cs="Times New Roman"/>
                <w:b/>
                <w:sz w:val="20"/>
              </w:rPr>
              <w:t xml:space="preserve"> této veřejné zakázky</w:t>
            </w:r>
            <w:r w:rsidR="00695B66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695B66" w:rsidRPr="00695B66">
              <w:rPr>
                <w:rFonts w:ascii="Calibri" w:hAnsi="Calibri" w:cs="Times New Roman"/>
                <w:b/>
                <w:sz w:val="20"/>
              </w:rPr>
              <w:t>„Provád</w:t>
            </w:r>
            <w:bookmarkStart w:id="0" w:name="_GoBack"/>
            <w:bookmarkEnd w:id="0"/>
            <w:r w:rsidR="00695B66" w:rsidRPr="00695B66">
              <w:rPr>
                <w:rFonts w:ascii="Calibri" w:hAnsi="Calibri" w:cs="Times New Roman"/>
                <w:b/>
                <w:sz w:val="20"/>
              </w:rPr>
              <w:t xml:space="preserve">ění staveb, jejich změn a odstraňování“ a </w:t>
            </w:r>
            <w:r w:rsidR="00695B66" w:rsidRPr="00695B66">
              <w:rPr>
                <w:rFonts w:ascii="Calibri" w:hAnsi="Calibri" w:cs="Times New Roman"/>
                <w:b/>
                <w:sz w:val="20"/>
              </w:rPr>
              <w:lastRenderedPageBreak/>
              <w:t>„Vodoinstalatérství, topenářství“,</w:t>
            </w:r>
            <w:r>
              <w:rPr>
                <w:rFonts w:ascii="Calibri" w:hAnsi="Calibri" w:cs="Times New Roman"/>
                <w:b/>
                <w:sz w:val="20"/>
              </w:rPr>
              <w:t xml:space="preserve">, a to výpisem </w:t>
            </w:r>
            <w:proofErr w:type="gramStart"/>
            <w:r>
              <w:rPr>
                <w:rFonts w:ascii="Calibri" w:hAnsi="Calibri" w:cs="Times New Roman"/>
                <w:b/>
                <w:sz w:val="20"/>
              </w:rPr>
              <w:t xml:space="preserve">ze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=VYPLNÍ</w:t>
            </w:r>
            <w:proofErr w:type="gramEnd"/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 xml:space="preserve">pod identifikačním číslem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>s oborem činnosti (druhem živnosti)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="004C0711">
              <w:rPr>
                <w:rFonts w:ascii="Calibri" w:hAnsi="Calibri" w:cs="Times New Roman"/>
                <w:b/>
              </w:rPr>
              <w:t xml:space="preserve"> .</w:t>
            </w:r>
          </w:p>
          <w:p w:rsidR="00823BC3" w:rsidRPr="00A63BA1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:rsidR="00823BC3" w:rsidRPr="00516BBB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</w:rPr>
              <w:lastRenderedPageBreak/>
              <w:t>EKONOMICKÁ KVALIFIKACE</w:t>
            </w:r>
          </w:p>
        </w:tc>
      </w:tr>
      <w:tr w:rsidR="00823BC3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23BC3" w:rsidRPr="00A63BA1" w:rsidRDefault="00516BBB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  <w:sz w:val="20"/>
              </w:rPr>
              <w:t>Zadavatel nepožaduje ekonomickou kvalifikaci</w:t>
            </w:r>
            <w:r>
              <w:rPr>
                <w:rFonts w:ascii="Calibri" w:hAnsi="Calibri" w:cs="Times New Roman"/>
                <w:b/>
                <w:sz w:val="20"/>
              </w:rPr>
              <w:t>.</w:t>
            </w: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:rsidR="00823BC3" w:rsidRPr="000141AA" w:rsidRDefault="00823BC3" w:rsidP="00823BC3">
            <w:pPr>
              <w:contextualSpacing/>
              <w:jc w:val="center"/>
              <w:rPr>
                <w:rFonts w:ascii="Calibri" w:hAnsi="Calibri" w:cs="Times New Roman"/>
                <w:sz w:val="20"/>
              </w:rPr>
            </w:pPr>
            <w:r w:rsidRPr="000141AA">
              <w:rPr>
                <w:rFonts w:ascii="Calibri" w:hAnsi="Calibri" w:cs="Times New Roman"/>
              </w:rPr>
              <w:t>TECHNICKÁ KVALIFIKACE</w:t>
            </w: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FFFFFF" w:themeFill="background1"/>
          </w:tcPr>
          <w:p w:rsidR="003A1AF3" w:rsidRPr="000141AA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0141AA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splňuje technickou kvalifikaci požadovanou ve čl.</w:t>
            </w:r>
            <w:r w:rsidR="006C2DA0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2. Výzvy k podání nabídky, když v posledních </w:t>
            </w:r>
            <w:r w:rsidR="000141AA" w:rsidRPr="000141AA">
              <w:rPr>
                <w:rFonts w:ascii="Calibri" w:hAnsi="Calibri" w:cs="Times New Roman"/>
                <w:b/>
                <w:sz w:val="20"/>
              </w:rPr>
              <w:t>5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letech ke dni podání nabídky realizoval následující významné stavební práce:</w:t>
            </w:r>
          </w:p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4C0711" w:rsidRDefault="004C0711" w:rsidP="004C0711">
            <w:pPr>
              <w:rPr>
                <w:rFonts w:ascii="Calibri" w:hAnsi="Calibri" w:cs="Times New Roman"/>
                <w:b/>
                <w:u w:val="single"/>
              </w:rPr>
            </w:pPr>
            <w:r w:rsidRPr="000141AA">
              <w:rPr>
                <w:rFonts w:ascii="Calibri" w:hAnsi="Calibri" w:cs="Times New Roman"/>
                <w:b/>
                <w:u w:val="single"/>
              </w:rPr>
              <w:t>Seznam významných stavebních prací</w:t>
            </w:r>
            <w:r w:rsidR="000141AA">
              <w:rPr>
                <w:rFonts w:ascii="Calibri" w:hAnsi="Calibri" w:cs="Times New Roman"/>
                <w:b/>
                <w:u w:val="single"/>
              </w:rPr>
              <w:t>:</w:t>
            </w:r>
          </w:p>
          <w:p w:rsidR="00DE2BAF" w:rsidRPr="000141AA" w:rsidRDefault="00DE2BAF" w:rsidP="004C0711">
            <w:pPr>
              <w:rPr>
                <w:rFonts w:ascii="Calibri" w:hAnsi="Calibri" w:cs="Times New Roman"/>
                <w:b/>
                <w:u w:val="single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8"/>
              <w:gridCol w:w="1809"/>
              <w:gridCol w:w="1540"/>
              <w:gridCol w:w="1677"/>
              <w:gridCol w:w="1530"/>
              <w:gridCol w:w="1860"/>
            </w:tblGrid>
            <w:tr w:rsidR="004C0711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09" w:type="dxa"/>
                  <w:shd w:val="clear" w:color="auto" w:fill="D9D9D9" w:themeFill="background1" w:themeFillShade="D9"/>
                </w:tcPr>
                <w:p w:rsidR="004C0711" w:rsidRPr="004C0711" w:rsidRDefault="004C0711" w:rsidP="00996929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Název zakázky</w:t>
                  </w:r>
                  <w:r w:rsidR="000141AA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– stavební práce</w:t>
                  </w:r>
                </w:p>
              </w:tc>
              <w:tc>
                <w:tcPr>
                  <w:tcW w:w="1540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677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30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60" w:type="dxa"/>
                  <w:shd w:val="clear" w:color="auto" w:fill="D9D9D9" w:themeFill="background1" w:themeFillShade="D9"/>
                </w:tcPr>
                <w:p w:rsidR="004C0711" w:rsidRPr="004C0711" w:rsidRDefault="004C0711" w:rsidP="002258B6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(zakázky)</w:t>
                  </w:r>
                </w:p>
              </w:tc>
            </w:tr>
            <w:tr w:rsidR="004C0711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09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  <w:tr w:rsidR="002258B6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2258B6" w:rsidRDefault="00E736DC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2</w:t>
                  </w:r>
                  <w:r w:rsidR="002258B6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09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</w:tbl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996929" w:rsidRPr="00A63BA1" w:rsidRDefault="00996929" w:rsidP="00E736D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21D09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21D09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521D09">
              <w:rPr>
                <w:rFonts w:ascii="Calibri" w:hAnsi="Calibri" w:cs="Times New Roman"/>
                <w:b/>
                <w:i/>
              </w:rPr>
              <w:t>ÚČASTNÍKA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sectPr w:rsidR="006810D2" w:rsidRPr="006810D2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AF3" w:rsidRDefault="003A1AF3" w:rsidP="00083E38">
      <w:pPr>
        <w:spacing w:after="0" w:line="240" w:lineRule="auto"/>
      </w:pPr>
      <w:r>
        <w:separator/>
      </w:r>
    </w:p>
  </w:endnote>
  <w:endnote w:type="continuationSeparator" w:id="0">
    <w:p w:rsidR="003A1AF3" w:rsidRDefault="003A1AF3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:rsidR="003A1AF3" w:rsidRDefault="00B502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B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1AF3" w:rsidRDefault="003A1A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AF3" w:rsidRDefault="003A1AF3" w:rsidP="00083E38">
      <w:pPr>
        <w:spacing w:after="0" w:line="240" w:lineRule="auto"/>
      </w:pPr>
      <w:r>
        <w:separator/>
      </w:r>
    </w:p>
  </w:footnote>
  <w:footnote w:type="continuationSeparator" w:id="0">
    <w:p w:rsidR="003A1AF3" w:rsidRDefault="003A1AF3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AF3" w:rsidRPr="00083E38" w:rsidRDefault="003A1AF3" w:rsidP="003A1AF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1A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1C54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6B24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A4F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3BF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14C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3F6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919"/>
    <w:rsid w:val="00222CFB"/>
    <w:rsid w:val="00223BC6"/>
    <w:rsid w:val="002250A9"/>
    <w:rsid w:val="002251D2"/>
    <w:rsid w:val="002258B6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374CC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87005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AF3"/>
    <w:rsid w:val="003A1CED"/>
    <w:rsid w:val="003A1D96"/>
    <w:rsid w:val="003A2BCD"/>
    <w:rsid w:val="003A2E85"/>
    <w:rsid w:val="003A5051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37E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127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50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16BBB"/>
    <w:rsid w:val="00520BF0"/>
    <w:rsid w:val="00521D09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0863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5B66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2DA0"/>
    <w:rsid w:val="006C38EC"/>
    <w:rsid w:val="006C4C5B"/>
    <w:rsid w:val="006C4DAD"/>
    <w:rsid w:val="006C652C"/>
    <w:rsid w:val="006C66F6"/>
    <w:rsid w:val="006C68E6"/>
    <w:rsid w:val="006C75BF"/>
    <w:rsid w:val="006D2DE5"/>
    <w:rsid w:val="006D316E"/>
    <w:rsid w:val="006D3F48"/>
    <w:rsid w:val="006D520F"/>
    <w:rsid w:val="006D53EE"/>
    <w:rsid w:val="006D57CC"/>
    <w:rsid w:val="006E1891"/>
    <w:rsid w:val="006E1B89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3F4F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D52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2D31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6929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A73C4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595F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2A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4DC8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5733B"/>
    <w:rsid w:val="00D60266"/>
    <w:rsid w:val="00D6171D"/>
    <w:rsid w:val="00D647A3"/>
    <w:rsid w:val="00D66391"/>
    <w:rsid w:val="00D72668"/>
    <w:rsid w:val="00D72D81"/>
    <w:rsid w:val="00D737BF"/>
    <w:rsid w:val="00D73E00"/>
    <w:rsid w:val="00D743CD"/>
    <w:rsid w:val="00D74970"/>
    <w:rsid w:val="00D74C01"/>
    <w:rsid w:val="00D76895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162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2BAF"/>
    <w:rsid w:val="00DE37EF"/>
    <w:rsid w:val="00DE3C8A"/>
    <w:rsid w:val="00DE461E"/>
    <w:rsid w:val="00DE4AE6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1815"/>
    <w:rsid w:val="00E321A2"/>
    <w:rsid w:val="00E33660"/>
    <w:rsid w:val="00E33C07"/>
    <w:rsid w:val="00E34F7A"/>
    <w:rsid w:val="00E36888"/>
    <w:rsid w:val="00E374DB"/>
    <w:rsid w:val="00E37EDE"/>
    <w:rsid w:val="00E37FD6"/>
    <w:rsid w:val="00E44064"/>
    <w:rsid w:val="00E44828"/>
    <w:rsid w:val="00E45C80"/>
    <w:rsid w:val="00E4778D"/>
    <w:rsid w:val="00E50169"/>
    <w:rsid w:val="00E508CB"/>
    <w:rsid w:val="00E50DF4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01C"/>
    <w:rsid w:val="00E64151"/>
    <w:rsid w:val="00E64290"/>
    <w:rsid w:val="00E6574F"/>
    <w:rsid w:val="00E66C2C"/>
    <w:rsid w:val="00E66DBC"/>
    <w:rsid w:val="00E66E1C"/>
    <w:rsid w:val="00E713D8"/>
    <w:rsid w:val="00E72CD2"/>
    <w:rsid w:val="00E736DC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358F"/>
    <w:rsid w:val="00EE4150"/>
    <w:rsid w:val="00EE4BA4"/>
    <w:rsid w:val="00EE63A4"/>
    <w:rsid w:val="00EE68C7"/>
    <w:rsid w:val="00EE7A46"/>
    <w:rsid w:val="00EE7CC3"/>
    <w:rsid w:val="00EF1BD1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5F8E"/>
    <w:rsid w:val="00F7630A"/>
    <w:rsid w:val="00F76EFB"/>
    <w:rsid w:val="00F7796F"/>
    <w:rsid w:val="00F82AF0"/>
    <w:rsid w:val="00F84FED"/>
    <w:rsid w:val="00F85530"/>
    <w:rsid w:val="00F85DED"/>
    <w:rsid w:val="00F85E10"/>
    <w:rsid w:val="00F90544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3B75"/>
    <w:rsid w:val="00FC46B7"/>
    <w:rsid w:val="00FC5064"/>
    <w:rsid w:val="00FC5647"/>
    <w:rsid w:val="00FC5D18"/>
    <w:rsid w:val="00FC66CC"/>
    <w:rsid w:val="00FC7464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733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3463-DE5D-4FBB-B968-23555BF9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C74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74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74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4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4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7464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locked/>
    <w:rsid w:val="003B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07AE0-F7B0-443C-86ED-A652C1E6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498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Lenka Vaculíková</cp:lastModifiedBy>
  <cp:revision>10</cp:revision>
  <dcterms:created xsi:type="dcterms:W3CDTF">2017-08-14T09:18:00Z</dcterms:created>
  <dcterms:modified xsi:type="dcterms:W3CDTF">2019-03-26T12:26:00Z</dcterms:modified>
</cp:coreProperties>
</file>